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eastAsia="宋体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附件1：</w:t>
      </w:r>
    </w:p>
    <w:p>
      <w:pPr>
        <w:pStyle w:val="4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江苏省高等学历继续教育学士学位</w:t>
      </w:r>
    </w:p>
    <w:p>
      <w:pPr>
        <w:pStyle w:val="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外语考试报名须知</w:t>
      </w:r>
      <w:bookmarkEnd w:id="0"/>
    </w:p>
    <w:p>
      <w:pPr>
        <w:pStyle w:val="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江苏省</w:t>
      </w:r>
      <w:r>
        <w:rPr>
          <w:rFonts w:ascii="仿宋" w:hAnsi="仿宋" w:eastAsia="仿宋" w:cs="仿宋"/>
          <w:sz w:val="28"/>
          <w:szCs w:val="28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1月13-14日举行高等学历继续教育学士学位外语考试，现将有关报名注意事项通知如下：</w:t>
      </w:r>
    </w:p>
    <w:p>
      <w:pPr>
        <w:pStyle w:val="4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一、报名时间</w:t>
      </w:r>
    </w:p>
    <w:p>
      <w:pPr>
        <w:pStyle w:val="4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网上报名时间：</w:t>
      </w:r>
      <w:r>
        <w:rPr>
          <w:rFonts w:ascii="仿宋" w:hAnsi="仿宋" w:cs="仿宋"/>
          <w:sz w:val="32"/>
          <w:szCs w:val="32"/>
        </w:rPr>
        <w:t>10月</w:t>
      </w:r>
      <w:r>
        <w:rPr>
          <w:rFonts w:hint="eastAsia" w:ascii="仿宋" w:hAnsi="仿宋" w:cs="仿宋"/>
          <w:sz w:val="32"/>
          <w:szCs w:val="32"/>
        </w:rPr>
        <w:t>27</w:t>
      </w:r>
      <w:r>
        <w:rPr>
          <w:rFonts w:ascii="仿宋" w:hAnsi="仿宋" w:cs="仿宋"/>
          <w:sz w:val="32"/>
          <w:szCs w:val="32"/>
        </w:rPr>
        <w:t>-</w:t>
      </w:r>
      <w:r>
        <w:rPr>
          <w:rFonts w:hint="eastAsia" w:ascii="仿宋" w:hAnsi="仿宋" w:cs="仿宋"/>
          <w:sz w:val="32"/>
          <w:szCs w:val="32"/>
        </w:rPr>
        <w:t>31</w:t>
      </w:r>
      <w:r>
        <w:rPr>
          <w:rFonts w:ascii="仿宋" w:hAnsi="仿宋" w:cs="仿宋"/>
          <w:sz w:val="32"/>
          <w:szCs w:val="32"/>
        </w:rPr>
        <w:t>日</w:t>
      </w:r>
    </w:p>
    <w:p>
      <w:pPr>
        <w:pStyle w:val="4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二、报名范围</w:t>
      </w:r>
    </w:p>
    <w:p>
      <w:pPr>
        <w:pStyle w:val="4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高等学历继续教育在籍本科学生。</w:t>
      </w:r>
    </w:p>
    <w:p>
      <w:pPr>
        <w:pStyle w:val="4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三、报名缴费</w:t>
      </w:r>
    </w:p>
    <w:p>
      <w:pPr>
        <w:pStyle w:val="4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1. </w:t>
      </w:r>
      <w:r>
        <w:rPr>
          <w:rFonts w:hint="eastAsia" w:ascii="仿宋" w:hAnsi="仿宋" w:eastAsia="仿宋" w:cs="仿宋"/>
          <w:sz w:val="28"/>
          <w:szCs w:val="28"/>
        </w:rPr>
        <w:t>学生自主选择考点，原则上选择就读高校参加考试。</w:t>
      </w:r>
    </w:p>
    <w:p>
      <w:pPr>
        <w:pStyle w:val="4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考试报名费为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元</w:t>
      </w:r>
      <w:r>
        <w:rPr>
          <w:rFonts w:ascii="仿宋" w:hAnsi="仿宋" w:eastAsia="仿宋" w:cs="仿宋"/>
          <w:sz w:val="28"/>
          <w:szCs w:val="28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人。考生可在提交报名时同时缴费。报名时未一次性完成缴费流程的考生可登录网站进入个人工作室，点击</w:t>
      </w:r>
      <w:r>
        <w:rPr>
          <w:rFonts w:ascii="仿宋" w:hAnsi="仿宋" w:eastAsia="仿宋" w:cs="仿宋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报名考试</w:t>
      </w:r>
      <w:r>
        <w:rPr>
          <w:rFonts w:ascii="仿宋" w:hAnsi="仿宋" w:eastAsia="仿宋" w:cs="仿宋"/>
          <w:sz w:val="28"/>
          <w:szCs w:val="28"/>
        </w:rPr>
        <w:t>”</w:t>
      </w:r>
      <w:r>
        <w:rPr>
          <w:rFonts w:hint="eastAsia" w:ascii="仿宋" w:hAnsi="仿宋" w:eastAsia="仿宋" w:cs="仿宋"/>
          <w:sz w:val="28"/>
          <w:szCs w:val="28"/>
        </w:rPr>
        <w:t>，继续完成缴费，缴费时间为提交报名的</w:t>
      </w:r>
      <w:r>
        <w:rPr>
          <w:rFonts w:ascii="仿宋" w:hAnsi="仿宋" w:eastAsia="仿宋" w:cs="仿宋"/>
          <w:sz w:val="28"/>
          <w:szCs w:val="28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分钟之内，订单超时未缴费，则订单自动取消。订单被取消后，考生可重新选择相关信息报考，一旦缴费成功，订单不予取消。考生缴费后，不予退还，且所缴考试费只供当次考试使用。</w:t>
      </w:r>
    </w:p>
    <w:p>
      <w:pPr>
        <w:pStyle w:val="4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考生初次登录报名系统时，系统将自动显示考生的个人信息，考生应反复核对姓名、身份证号码等信息，确认无误后方可报名，否则将导致考试成绩无效。因考生本人错报、漏报造成无法参加考试或者考试成绩无效，由考生本人负责。</w:t>
      </w:r>
    </w:p>
    <w:p>
      <w:pPr>
        <w:pStyle w:val="4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报名网站支持支付宝及微信进行缴费。</w:t>
      </w:r>
    </w:p>
    <w:p>
      <w:pPr>
        <w:ind w:firstLine="840" w:firstLineChars="3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四、网上报名流程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学位外语考生通过登录报名网站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https://jsxwyy.webtrn.cn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完成网上报名及网上缴费，初次登录账号为身份证号，密码为身份证号后六位。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</w:rPr>
        <w:t>小语种（目前只开放日语、法语、俄语三种语言）考生通过登录报名网站</w:t>
      </w:r>
      <w:r>
        <w:rPr>
          <w:rFonts w:ascii="仿宋" w:hAnsi="仿宋" w:eastAsia="仿宋" w:cs="仿宋"/>
          <w:color w:val="000000"/>
          <w:kern w:val="0"/>
          <w:sz w:val="28"/>
          <w:szCs w:val="28"/>
          <w:highlight w:val="yellow"/>
        </w:rPr>
        <w:t>XXXX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highlight w:val="yellow"/>
        </w:rPr>
        <w:t>完成网上报名及网上缴费，初次登录账号为身份证号，密码为身份证号后六位。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报名网站推荐浏览器为谷歌浏览器、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IE10.0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以上、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Firefox40.0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以上、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360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浏览器等。本网站暂不支持手机、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ipad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等移动通讯设备进行报名。</w:t>
      </w:r>
    </w:p>
    <w:p>
      <w:pPr>
        <w:ind w:firstLine="560" w:firstLineChars="200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报名、考试流程示意图如下：</w:t>
      </w:r>
    </w:p>
    <w:p>
      <w:pPr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drawing>
          <wp:inline distT="0" distB="0" distL="114300" distR="114300">
            <wp:extent cx="2999105" cy="8248650"/>
            <wp:effectExtent l="0" t="0" r="1079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910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五、打印准考证、考生健康承诺书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考生成功完成报名、缴费后，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1月8-14日可登录报名网站进入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“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考试信息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”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下载并打印准考证和考生健康承诺书，请考生仔细查阅准考证上的考试地点、考试时间、考生须知等信息，避免因未能及时了解相关规定而影响考试。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六、报名咨询电话</w:t>
      </w:r>
    </w:p>
    <w:p>
      <w:pPr>
        <w:autoSpaceDE w:val="0"/>
        <w:autoSpaceDN w:val="0"/>
        <w:adjustRightInd w:val="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考生在报名过程中遇到登录、修改个人信息（例如：考生姓名、证件号码）、缴费（例如：系统缴费状态未更新）等问题，可拨打北京网梯学士学位外语考试技术中心电话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400-803-9966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进行咨询，咨询电话接听时间为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8:30-11:30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，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13:30-17:00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（周一至周五，节假日除外）。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七、成绩查询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2月5日后，考生可通过登录报名网站查询考试成绩。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八、注意事项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疫情防控。考前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14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天，考生须每日进行体温测量，如实填写《江苏省高等学历继续教育学士学位外语考试考生健康情况声明书》（以下简称声明书），参加考试时将声明书交考点工作人员备案。入场时，考生须与他人保持安全距离，经考点工作人员测量体温、查验行程卡、苏康码后方可入场；考生在进入考场前要全程佩戴口罩，在考试过程中可自主决定是否佩戴。</w:t>
      </w:r>
    </w:p>
    <w:p>
      <w:pPr>
        <w:pageBreakBefore/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考生在考前</w:t>
      </w:r>
      <w:r>
        <w:rPr>
          <w:rFonts w:ascii="仿宋" w:hAnsi="仿宋" w:eastAsia="仿宋" w:cs="仿宋"/>
          <w:color w:val="000000"/>
          <w:kern w:val="0"/>
          <w:sz w:val="28"/>
          <w:szCs w:val="28"/>
        </w:rPr>
        <w:t>40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分钟到达考点，提早进行疫情防控有关检查、人脸识别和身份证验证。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考生一律凭准考证和二代身份证（原件）参加考试。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考生一律不得将纸、笔带入考场。</w:t>
      </w:r>
    </w:p>
    <w:p>
      <w:pPr>
        <w:autoSpaceDE w:val="0"/>
        <w:autoSpaceDN w:val="0"/>
        <w:adjustRightInd w:val="0"/>
        <w:ind w:firstLine="562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  <w:t>5.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小语种考试统一使用百度输入法、微软输入法，请考生提前熟练掌握相关输入法操作技巧。</w:t>
      </w:r>
    </w:p>
    <w:p>
      <w:pPr>
        <w:autoSpaceDE w:val="0"/>
        <w:autoSpaceDN w:val="0"/>
        <w:adjustRightInd w:val="0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请考生严格遵守考试纪律，有考试违纪或作弊行为的考生，取消其考试成绩；凡有替考行为的考生，一律取消学士学位考试报考资格。</w:t>
      </w:r>
    </w:p>
    <w:p>
      <w:pPr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28"/>
          <w:szCs w:val="28"/>
        </w:rPr>
        <w:t>7.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请考生做好考前复习，不要听信有关学位外语复习或考试的虚假宣传和承诺，谨防上当受骗。</w:t>
      </w:r>
    </w:p>
    <w:p>
      <w:pPr>
        <w:rPr>
          <w:color w:val="000000"/>
        </w:rPr>
      </w:pPr>
    </w:p>
    <w:p>
      <w:pPr>
        <w:rPr>
          <w:rFonts w:ascii="仿宋" w:hAnsi="仿宋" w:eastAsia="仿宋"/>
          <w:color w:val="000000"/>
          <w:sz w:val="28"/>
        </w:rPr>
      </w:pPr>
    </w:p>
    <w:p>
      <w:pPr>
        <w:rPr>
          <w:rFonts w:ascii="仿宋" w:hAnsi="仿宋" w:eastAsia="仿宋"/>
          <w:color w:val="000000"/>
          <w:sz w:val="28"/>
        </w:rPr>
      </w:pPr>
    </w:p>
    <w:p>
      <w:pPr>
        <w:rPr>
          <w:rFonts w:ascii="仿宋" w:hAnsi="仿宋" w:eastAsia="仿宋"/>
          <w:color w:val="000000"/>
          <w:sz w:val="28"/>
        </w:rPr>
      </w:pPr>
    </w:p>
    <w:p>
      <w:pPr>
        <w:rPr>
          <w:rFonts w:ascii="仿宋" w:hAnsi="仿宋" w:eastAsia="仿宋"/>
          <w:color w:val="000000"/>
          <w:sz w:val="28"/>
        </w:rPr>
      </w:pPr>
    </w:p>
    <w:p>
      <w:pPr>
        <w:rPr>
          <w:rFonts w:ascii="仿宋" w:hAnsi="仿宋" w:eastAsia="仿宋"/>
          <w:color w:val="000000"/>
          <w:sz w:val="28"/>
        </w:rPr>
      </w:pPr>
    </w:p>
    <w:p>
      <w:pPr>
        <w:rPr>
          <w:rFonts w:ascii="仿宋" w:hAnsi="仿宋" w:eastAsia="仿宋"/>
          <w:color w:val="000000"/>
          <w:sz w:val="28"/>
        </w:rPr>
      </w:pPr>
    </w:p>
    <w:p>
      <w:pPr>
        <w:rPr>
          <w:rFonts w:ascii="仿宋" w:hAnsi="仿宋" w:eastAsia="仿宋"/>
          <w:color w:val="000000"/>
          <w:sz w:val="28"/>
        </w:rPr>
      </w:pPr>
    </w:p>
    <w:p>
      <w:pPr>
        <w:rPr>
          <w:rFonts w:ascii="仿宋" w:hAnsi="仿宋" w:eastAsia="仿宋"/>
          <w:color w:val="000000"/>
          <w:sz w:val="28"/>
        </w:rPr>
      </w:pPr>
    </w:p>
    <w:p>
      <w:pPr>
        <w:rPr>
          <w:rFonts w:ascii="仿宋" w:hAnsi="仿宋" w:eastAsia="仿宋"/>
          <w:color w:val="000000"/>
          <w:sz w:val="28"/>
        </w:rPr>
      </w:pPr>
    </w:p>
    <w:p>
      <w:pPr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A1DA8"/>
    <w:rsid w:val="1DCA1DA8"/>
    <w:rsid w:val="41985778"/>
    <w:rsid w:val="445A7C6A"/>
    <w:rsid w:val="4A910E92"/>
    <w:rsid w:val="4D2C2660"/>
    <w:rsid w:val="75FA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2021-10-18T00:43:00Z</dcterms:created>
  <dc:creator>Administrator</dc:creator>
  <cp:lastModifiedBy>猛刑天</cp:lastModifiedBy>
  <cp:lastPrinted>2021-10-18T01:28:00Z</cp:lastPrinted>
  <dcterms:modified xsi:type="dcterms:W3CDTF">2021-10-18T02:30:08Z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E418318C190C4563A968FF4A7B22C085</vt:lpwstr>
  </property>
</Properties>
</file>